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8C" w:rsidRPr="00B55E8C" w:rsidRDefault="00B55E8C" w:rsidP="00B55E8C">
      <w:pPr>
        <w:bidi/>
        <w:spacing w:after="0"/>
        <w:ind w:firstLine="284"/>
        <w:rPr>
          <w:rFonts w:cs="B Nazanin"/>
          <w:b/>
          <w:bCs/>
          <w:sz w:val="28"/>
          <w:szCs w:val="28"/>
        </w:rPr>
      </w:pPr>
      <w:r w:rsidRPr="00B55E8C">
        <w:rPr>
          <w:rFonts w:cs="B Nazanin" w:hint="cs"/>
          <w:b/>
          <w:bCs/>
          <w:sz w:val="28"/>
          <w:szCs w:val="28"/>
          <w:rtl/>
        </w:rPr>
        <w:t xml:space="preserve">ماه :         </w:t>
      </w: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B55E8C">
        <w:rPr>
          <w:rFonts w:cs="B Nazanin" w:hint="cs"/>
          <w:b/>
          <w:bCs/>
          <w:sz w:val="28"/>
          <w:szCs w:val="28"/>
          <w:rtl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B55E8C">
        <w:rPr>
          <w:rFonts w:cs="B Nazanin" w:hint="cs"/>
          <w:b/>
          <w:bCs/>
          <w:sz w:val="28"/>
          <w:szCs w:val="28"/>
          <w:rtl/>
        </w:rPr>
        <w:t xml:space="preserve">           سال :  </w:t>
      </w:r>
      <w:r>
        <w:rPr>
          <w:rFonts w:cs="B Nazanin" w:hint="cs"/>
          <w:b/>
          <w:bCs/>
          <w:sz w:val="28"/>
          <w:szCs w:val="28"/>
          <w:u w:val="single"/>
          <w:rtl/>
        </w:rPr>
        <w:t>1400</w:t>
      </w:r>
    </w:p>
    <w:tbl>
      <w:tblPr>
        <w:tblStyle w:val="TableGrid"/>
        <w:tblpPr w:leftFromText="180" w:rightFromText="180" w:vertAnchor="text" w:horzAnchor="margin" w:tblpXSpec="center" w:tblpY="11"/>
        <w:bidiVisual/>
        <w:tblW w:w="14235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28"/>
      </w:tblGrid>
      <w:tr w:rsidR="005A57EC" w:rsidRPr="00D0766D" w:rsidTr="005C2F96">
        <w:trPr>
          <w:trHeight w:val="502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31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7EC" w:rsidRPr="00D0766D" w:rsidRDefault="005A57EC" w:rsidP="005A57E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A57EC" w:rsidRPr="00B55E8C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E8C">
              <w:rPr>
                <w:rFonts w:cs="B Nazanin" w:hint="cs"/>
                <w:b/>
                <w:bCs/>
                <w:rtl/>
                <w:lang w:bidi="fa-IR"/>
              </w:rPr>
              <w:t>دماسنج داخلی</w:t>
            </w:r>
          </w:p>
        </w:tc>
      </w:tr>
      <w:tr w:rsidR="005A57EC" w:rsidRPr="00D0766D" w:rsidTr="005C2F96">
        <w:trPr>
          <w:trHeight w:val="305"/>
        </w:trPr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57EC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</w:tr>
      <w:tr w:rsidR="005A57EC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</w:tr>
      <w:tr w:rsidR="005A57EC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</w:tr>
      <w:tr w:rsidR="005A57EC" w:rsidRPr="00D0766D" w:rsidTr="005C2F96">
        <w:trPr>
          <w:trHeight w:val="305"/>
        </w:trPr>
        <w:tc>
          <w:tcPr>
            <w:tcW w:w="397" w:type="dxa"/>
            <w:tcBorders>
              <w:top w:val="single" w:sz="12" w:space="0" w:color="A6A6A6" w:themeColor="background1" w:themeShade="A6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</w:tr>
      <w:tr w:rsidR="005A57EC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</w:tr>
      <w:tr w:rsidR="005A57EC" w:rsidRPr="00D0766D" w:rsidTr="005C2F96">
        <w:trPr>
          <w:trHeight w:val="280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</w:tr>
      <w:tr w:rsidR="005A57EC" w:rsidRPr="00D0766D" w:rsidTr="005C2F96">
        <w:trPr>
          <w:trHeight w:val="454"/>
        </w:trPr>
        <w:tc>
          <w:tcPr>
            <w:tcW w:w="39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A57EC" w:rsidRPr="00D0766D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57EC" w:rsidRPr="00B55E8C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E8C">
              <w:rPr>
                <w:rFonts w:cs="B Nazanin" w:hint="cs"/>
                <w:b/>
                <w:bCs/>
                <w:rtl/>
                <w:lang w:bidi="fa-IR"/>
              </w:rPr>
              <w:t>دمای قرائت شده</w:t>
            </w:r>
          </w:p>
        </w:tc>
      </w:tr>
      <w:tr w:rsidR="005A57EC" w:rsidRPr="00D0766D" w:rsidTr="005C2F96">
        <w:trPr>
          <w:trHeight w:val="64"/>
        </w:trPr>
        <w:tc>
          <w:tcPr>
            <w:tcW w:w="14235" w:type="dxa"/>
            <w:gridSpan w:val="3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57EC" w:rsidRPr="005A57EC" w:rsidRDefault="005A57EC" w:rsidP="005A57EC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C2F96" w:rsidRPr="00D0766D" w:rsidTr="005C2F96">
        <w:trPr>
          <w:trHeight w:val="524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31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F96" w:rsidRPr="00D0766D" w:rsidRDefault="005C2F96" w:rsidP="005C2F9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2F96" w:rsidRPr="00B55E8C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E8C">
              <w:rPr>
                <w:rFonts w:cs="B Nazanin" w:hint="cs"/>
                <w:b/>
                <w:bCs/>
                <w:rtl/>
                <w:lang w:bidi="fa-IR"/>
              </w:rPr>
              <w:t>دماسنج خارجی</w:t>
            </w:r>
          </w:p>
        </w:tc>
      </w:tr>
      <w:tr w:rsidR="005C2F96" w:rsidRPr="00D0766D" w:rsidTr="005C2F96">
        <w:trPr>
          <w:trHeight w:val="305"/>
        </w:trPr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D9D9D9"/>
              <w:bottom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C2F96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</w:tr>
      <w:tr w:rsidR="005C2F96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</w:tr>
      <w:tr w:rsidR="005C2F96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12" w:space="0" w:color="A6A6A6" w:themeColor="background1" w:themeShade="A6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</w:tr>
      <w:tr w:rsidR="005C2F96" w:rsidRPr="00D0766D" w:rsidTr="005C2F96">
        <w:trPr>
          <w:trHeight w:val="305"/>
        </w:trPr>
        <w:tc>
          <w:tcPr>
            <w:tcW w:w="397" w:type="dxa"/>
            <w:tcBorders>
              <w:top w:val="single" w:sz="12" w:space="0" w:color="A6A6A6" w:themeColor="background1" w:themeShade="A6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6A6A6" w:themeColor="background1" w:themeShade="A6"/>
              <w:left w:val="single" w:sz="4" w:space="0" w:color="D9D9D9"/>
              <w:bottom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</w:tr>
      <w:tr w:rsidR="005C2F96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</w:tr>
      <w:tr w:rsidR="005C2F96" w:rsidRPr="00D0766D" w:rsidTr="005C2F96">
        <w:trPr>
          <w:trHeight w:val="305"/>
        </w:trPr>
        <w:tc>
          <w:tcPr>
            <w:tcW w:w="397" w:type="dxa"/>
            <w:tcBorders>
              <w:top w:val="single" w:sz="4" w:space="0" w:color="D9D9D9"/>
              <w:left w:val="single" w:sz="18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76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</w:tr>
      <w:tr w:rsidR="005C2F96" w:rsidRPr="00D0766D" w:rsidTr="005C2F96">
        <w:trPr>
          <w:trHeight w:val="454"/>
        </w:trPr>
        <w:tc>
          <w:tcPr>
            <w:tcW w:w="39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C2F96" w:rsidRPr="00B55E8C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E8C">
              <w:rPr>
                <w:rFonts w:cs="B Nazanin" w:hint="cs"/>
                <w:b/>
                <w:bCs/>
                <w:rtl/>
                <w:lang w:bidi="fa-IR"/>
              </w:rPr>
              <w:t>دمای قرائت شده</w:t>
            </w:r>
          </w:p>
        </w:tc>
      </w:tr>
      <w:tr w:rsidR="005C2F96" w:rsidRPr="00D0766D" w:rsidTr="005C2F96">
        <w:trPr>
          <w:trHeight w:val="454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C2F96" w:rsidRPr="00B55E8C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lang w:bidi="fa-IR"/>
              </w:rPr>
            </w:pPr>
            <w:r w:rsidRPr="00B55E8C">
              <w:rPr>
                <w:rFonts w:cs="B Nazanin"/>
                <w:b/>
                <w:bCs/>
                <w:lang w:bidi="fa-IR"/>
              </w:rPr>
              <w:t>OK/NOK</w:t>
            </w:r>
          </w:p>
        </w:tc>
      </w:tr>
      <w:tr w:rsidR="005C2F96" w:rsidRPr="00D0766D" w:rsidTr="005C2F96">
        <w:trPr>
          <w:trHeight w:val="454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C2F96" w:rsidRPr="00B55E8C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lang w:bidi="fa-IR"/>
              </w:rPr>
            </w:pPr>
            <w:r w:rsidRPr="00B55E8C">
              <w:rPr>
                <w:rFonts w:cs="B Nazanin" w:hint="cs"/>
                <w:b/>
                <w:bCs/>
                <w:rtl/>
                <w:lang w:bidi="fa-IR"/>
              </w:rPr>
              <w:t>نظافت</w:t>
            </w:r>
          </w:p>
        </w:tc>
      </w:tr>
      <w:tr w:rsidR="005C2F96" w:rsidRPr="00D0766D" w:rsidTr="005C2F96">
        <w:trPr>
          <w:trHeight w:val="820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5C2F96" w:rsidRPr="00B55E8C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E8C">
              <w:rPr>
                <w:rFonts w:cs="B Nazanin" w:hint="cs"/>
                <w:b/>
                <w:bCs/>
                <w:rtl/>
                <w:lang w:bidi="fa-IR"/>
              </w:rPr>
              <w:t>اقدام اصلاحی/ تعمیرات</w:t>
            </w:r>
          </w:p>
        </w:tc>
      </w:tr>
      <w:tr w:rsidR="005C2F96" w:rsidRPr="00D0766D" w:rsidTr="005C2F96">
        <w:trPr>
          <w:trHeight w:val="846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5C2F96" w:rsidRPr="00D0766D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2F96" w:rsidRPr="00B55E8C" w:rsidRDefault="005C2F96" w:rsidP="005C2F96">
            <w:pPr>
              <w:bidi/>
              <w:ind w:left="-113" w:right="-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E8C">
              <w:rPr>
                <w:rFonts w:cs="B Nazanin" w:hint="cs"/>
                <w:b/>
                <w:bCs/>
                <w:rtl/>
                <w:lang w:bidi="fa-IR"/>
              </w:rPr>
              <w:t>فرد قرائت کننده</w:t>
            </w:r>
          </w:p>
        </w:tc>
      </w:tr>
    </w:tbl>
    <w:p w:rsidR="005B18BD" w:rsidRPr="00A029B3" w:rsidRDefault="00A029B3" w:rsidP="00617FC4">
      <w:pPr>
        <w:bidi/>
        <w:spacing w:after="0" w:line="192" w:lineRule="auto"/>
        <w:ind w:right="426" w:firstLine="142"/>
        <w:rPr>
          <w:rFonts w:cs="B Nazanin"/>
          <w:b/>
          <w:bCs/>
          <w:rtl/>
          <w:lang w:bidi="fa-IR"/>
        </w:rPr>
      </w:pPr>
      <w:r w:rsidRPr="00A029B3">
        <w:rPr>
          <w:rFonts w:cs="B Nazanin" w:hint="cs"/>
          <w:b/>
          <w:bCs/>
          <w:rtl/>
          <w:lang w:bidi="fa-IR"/>
        </w:rPr>
        <w:t>محدوده مجاز دمای انکوباتور 38-36 درجه سانتیگراد می باشد.</w:t>
      </w:r>
      <w:r w:rsidR="00617FC4" w:rsidRPr="00617FC4">
        <w:rPr>
          <w:rFonts w:cs="B Nazanin" w:hint="cs"/>
          <w:b/>
          <w:bCs/>
          <w:rtl/>
          <w:lang w:bidi="fa-IR"/>
        </w:rPr>
        <w:t xml:space="preserve"> </w:t>
      </w:r>
      <w:r w:rsidR="00617FC4">
        <w:rPr>
          <w:rFonts w:cs="B Nazanin" w:hint="cs"/>
          <w:b/>
          <w:bCs/>
          <w:rtl/>
          <w:lang w:bidi="fa-IR"/>
        </w:rPr>
        <w:t>نظافت فضای داخلی</w:t>
      </w:r>
      <w:r w:rsidR="00617FC4" w:rsidRPr="00617FC4">
        <w:rPr>
          <w:rFonts w:cs="B Nazanin" w:hint="cs"/>
          <w:b/>
          <w:bCs/>
          <w:rtl/>
          <w:lang w:bidi="fa-IR"/>
        </w:rPr>
        <w:t xml:space="preserve"> بصورت </w:t>
      </w:r>
      <w:r w:rsidR="00617FC4">
        <w:rPr>
          <w:rFonts w:cs="B Nazanin" w:hint="cs"/>
          <w:b/>
          <w:bCs/>
          <w:rtl/>
          <w:lang w:bidi="fa-IR"/>
        </w:rPr>
        <w:t xml:space="preserve">دو </w:t>
      </w:r>
      <w:r w:rsidR="00617FC4" w:rsidRPr="00617FC4">
        <w:rPr>
          <w:rFonts w:cs="B Nazanin" w:hint="cs"/>
          <w:b/>
          <w:bCs/>
          <w:rtl/>
          <w:lang w:bidi="fa-IR"/>
        </w:rPr>
        <w:t xml:space="preserve">تیک </w:t>
      </w:r>
      <w:r w:rsidR="00617FC4" w:rsidRPr="00617FC4">
        <w:rPr>
          <w:rFonts w:cs="B Nazanin" w:hint="cs"/>
          <w:b/>
          <w:bCs/>
          <w:u w:val="single"/>
          <w:rtl/>
          <w:lang w:bidi="fa-IR"/>
        </w:rPr>
        <w:t>(ماهیانه یکبار)</w:t>
      </w:r>
      <w:r w:rsidR="00617FC4" w:rsidRPr="00617FC4">
        <w:rPr>
          <w:rFonts w:cs="B Nazanin" w:hint="cs"/>
          <w:b/>
          <w:bCs/>
          <w:rtl/>
          <w:lang w:bidi="fa-IR"/>
        </w:rPr>
        <w:t xml:space="preserve"> درج می شود.</w:t>
      </w:r>
    </w:p>
    <w:sectPr w:rsidR="005B18BD" w:rsidRPr="00A029B3" w:rsidSect="00B55E8C">
      <w:headerReference w:type="default" r:id="rId6"/>
      <w:pgSz w:w="15840" w:h="12240" w:orient="landscape"/>
      <w:pgMar w:top="1362" w:right="672" w:bottom="191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C8" w:rsidRDefault="007F1EC8" w:rsidP="005A57EC">
      <w:pPr>
        <w:spacing w:after="0" w:line="240" w:lineRule="auto"/>
      </w:pPr>
      <w:r>
        <w:separator/>
      </w:r>
    </w:p>
  </w:endnote>
  <w:endnote w:type="continuationSeparator" w:id="0">
    <w:p w:rsidR="007F1EC8" w:rsidRDefault="007F1EC8" w:rsidP="005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C8" w:rsidRDefault="007F1EC8" w:rsidP="005A57EC">
      <w:pPr>
        <w:spacing w:after="0" w:line="240" w:lineRule="auto"/>
      </w:pPr>
      <w:r>
        <w:separator/>
      </w:r>
    </w:p>
  </w:footnote>
  <w:footnote w:type="continuationSeparator" w:id="0">
    <w:p w:rsidR="007F1EC8" w:rsidRDefault="007F1EC8" w:rsidP="005A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EC" w:rsidRPr="006904E5" w:rsidRDefault="005A57EC" w:rsidP="00611D59">
    <w:pPr>
      <w:spacing w:after="0" w:line="16" w:lineRule="atLeast"/>
      <w:jc w:val="center"/>
      <w:rPr>
        <w:rFonts w:cs="B Titr"/>
        <w:u w:val="single"/>
        <w:lang w:bidi="fa-IR"/>
      </w:rPr>
    </w:pPr>
    <w:r w:rsidRPr="006904E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8220075</wp:posOffset>
              </wp:positionH>
              <wp:positionV relativeFrom="paragraph">
                <wp:posOffset>12065</wp:posOffset>
              </wp:positionV>
              <wp:extent cx="1414145" cy="86233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4145" cy="86233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A57EC" w:rsidRDefault="005A57EC" w:rsidP="005A57E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647.25pt;margin-top:.95pt;width:111.3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" filled="f" stroked="f" strokeweight="1pt">
              <v:path arrowok="t"/>
              <v:textbox>
                <w:txbxContent>
                  <w:p w:rsidR="005A57EC" w:rsidRDefault="005A57EC" w:rsidP="005A57E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6904E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213360</wp:posOffset>
              </wp:positionH>
              <wp:positionV relativeFrom="paragraph">
                <wp:posOffset>-57150</wp:posOffset>
              </wp:positionV>
              <wp:extent cx="1138555" cy="87947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8555" cy="8794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A57EC" w:rsidRDefault="005A57EC" w:rsidP="005A57EC">
                          <w:pPr>
                            <w:jc w:val="center"/>
                          </w:pPr>
                          <w:r w:rsidRPr="003C7D4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2330" cy="776605"/>
                                <wp:effectExtent l="0" t="0" r="0" b="444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330" cy="7766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16.8pt;margin-top:-4.5pt;width:89.65pt;height: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" filled="f" stroked="f" strokeweight="1pt">
              <v:path arrowok="t"/>
              <v:textbox>
                <w:txbxContent>
                  <w:p w:rsidR="005A57EC" w:rsidRDefault="005A57EC" w:rsidP="005A57EC">
                    <w:pPr>
                      <w:jc w:val="center"/>
                    </w:pPr>
                    <w:r w:rsidRPr="003C7D48">
                      <w:rPr>
                        <w:noProof/>
                      </w:rPr>
                      <w:drawing>
                        <wp:inline distT="0" distB="0" distL="0" distR="0">
                          <wp:extent cx="862330" cy="776605"/>
                          <wp:effectExtent l="0" t="0" r="0" b="4445"/>
                          <wp:docPr id="49" name="Picture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330" cy="776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611D59">
      <w:rPr>
        <w:rFonts w:cs="B Titr" w:hint="cs"/>
        <w:u w:val="single"/>
        <w:rtl/>
        <w:lang w:bidi="fa-IR"/>
      </w:rPr>
      <w:t>نام مرکــــــــــــــــــــــــز</w:t>
    </w:r>
  </w:p>
  <w:p w:rsidR="005A57EC" w:rsidRPr="00B55E8C" w:rsidRDefault="005A57EC" w:rsidP="00B55E8C">
    <w:pPr>
      <w:pStyle w:val="Header"/>
      <w:bidi/>
      <w:spacing w:before="120" w:line="16" w:lineRule="atLeast"/>
      <w:jc w:val="center"/>
      <w:rPr>
        <w:sz w:val="32"/>
        <w:szCs w:val="32"/>
      </w:rPr>
    </w:pPr>
    <w:r w:rsidRPr="00B55E8C">
      <w:rPr>
        <w:rFonts w:cs="B Titr" w:hint="cs"/>
        <w:sz w:val="40"/>
        <w:szCs w:val="40"/>
        <w:rtl/>
        <w:lang w:bidi="fa-IR"/>
      </w:rPr>
      <w:t>ثبت دمای انکوباتور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BD"/>
    <w:rsid w:val="000C0A1D"/>
    <w:rsid w:val="00100A72"/>
    <w:rsid w:val="00183A8B"/>
    <w:rsid w:val="0021320F"/>
    <w:rsid w:val="00542038"/>
    <w:rsid w:val="005A57EC"/>
    <w:rsid w:val="005B18BD"/>
    <w:rsid w:val="005C2F96"/>
    <w:rsid w:val="00611D59"/>
    <w:rsid w:val="00617FC4"/>
    <w:rsid w:val="007F1EC8"/>
    <w:rsid w:val="008864EB"/>
    <w:rsid w:val="00A029B3"/>
    <w:rsid w:val="00B55E8C"/>
    <w:rsid w:val="00D0766D"/>
    <w:rsid w:val="00F132C8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AF398"/>
  <w15:chartTrackingRefBased/>
  <w15:docId w15:val="{B14C4F95-6B86-4C9C-B948-C6D093C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7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EC"/>
  </w:style>
  <w:style w:type="paragraph" w:styleId="Footer">
    <w:name w:val="footer"/>
    <w:basedOn w:val="Normal"/>
    <w:link w:val="FooterChar"/>
    <w:uiPriority w:val="99"/>
    <w:unhideWhenUsed/>
    <w:rsid w:val="005A57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EC"/>
  </w:style>
  <w:style w:type="paragraph" w:styleId="BalloonText">
    <w:name w:val="Balloon Text"/>
    <w:basedOn w:val="Normal"/>
    <w:link w:val="BalloonTextChar"/>
    <w:uiPriority w:val="99"/>
    <w:semiHidden/>
    <w:unhideWhenUsed/>
    <w:rsid w:val="00B5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0650177762</dc:creator>
  <cp:keywords/>
  <dc:description/>
  <cp:lastModifiedBy>سمانه شجاعي نيا</cp:lastModifiedBy>
  <cp:revision>2</cp:revision>
  <cp:lastPrinted>2021-05-08T05:08:00Z</cp:lastPrinted>
  <dcterms:created xsi:type="dcterms:W3CDTF">2022-01-18T07:30:00Z</dcterms:created>
  <dcterms:modified xsi:type="dcterms:W3CDTF">2022-01-18T07:30:00Z</dcterms:modified>
</cp:coreProperties>
</file>